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6A6353">
        <w:rPr>
          <w:rFonts w:ascii="Banner" w:hAnsi="Banner"/>
          <w:sz w:val="36"/>
          <w:szCs w:val="36"/>
        </w:rPr>
        <w:t>I was counting all my candy when all of a sudden</w:t>
      </w:r>
      <w:bookmarkStart w:id="0" w:name="_GoBack"/>
      <w:bookmarkEnd w:id="0"/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3B7645"/>
    <w:rsid w:val="004C2B3B"/>
    <w:rsid w:val="005C494B"/>
    <w:rsid w:val="005E4EEA"/>
    <w:rsid w:val="006A6353"/>
    <w:rsid w:val="009371ED"/>
    <w:rsid w:val="009D5D43"/>
    <w:rsid w:val="00C0326D"/>
    <w:rsid w:val="00C90979"/>
    <w:rsid w:val="00EC054A"/>
    <w:rsid w:val="00F05576"/>
    <w:rsid w:val="00F73771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2014-10-31T15:42:00Z</dcterms:created>
  <dcterms:modified xsi:type="dcterms:W3CDTF">2014-10-31T15:42:00Z</dcterms:modified>
</cp:coreProperties>
</file>